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50" w:rsidRPr="007E3A50" w:rsidRDefault="007E3A50" w:rsidP="007E3A50">
      <w:pPr>
        <w:tabs>
          <w:tab w:val="left" w:pos="1785"/>
        </w:tabs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7E3A50">
        <w:rPr>
          <w:rFonts w:ascii="Calibri" w:eastAsia="Calibri" w:hAnsi="Calibri" w:cs="Calibri"/>
          <w:b/>
          <w:bCs/>
          <w:color w:val="FF0000"/>
        </w:rPr>
        <w:t>D</w:t>
      </w:r>
      <w:r w:rsidRPr="007E3A50">
        <w:rPr>
          <w:rFonts w:ascii="Calibri" w:hAnsi="Calibri" w:cs="Calibri"/>
          <w:b/>
          <w:bCs/>
          <w:color w:val="FF0000"/>
        </w:rPr>
        <w:t xml:space="preserve">omenica 24 Marzo 2019 </w:t>
      </w:r>
    </w:p>
    <w:p w:rsidR="007E3A50" w:rsidRPr="007E3A50" w:rsidRDefault="007E3A50" w:rsidP="007E3A50">
      <w:pPr>
        <w:tabs>
          <w:tab w:val="left" w:pos="1785"/>
        </w:tabs>
        <w:snapToGrid w:val="0"/>
        <w:spacing w:line="276" w:lineRule="auto"/>
        <w:rPr>
          <w:rFonts w:ascii="Calibri" w:eastAsia="Calibri" w:hAnsi="Calibri" w:cs="Calibri"/>
          <w:bCs/>
        </w:rPr>
      </w:pPr>
      <w:r w:rsidRPr="007E3A50">
        <w:rPr>
          <w:rFonts w:ascii="Verdana" w:hAnsi="Verdana" w:cs="Verdana"/>
          <w:b/>
          <w:bCs/>
          <w:color w:val="FF0000"/>
        </w:rPr>
        <w:t>III Domenica di Quaresima</w:t>
      </w:r>
    </w:p>
    <w:p w:rsidR="007E3A50" w:rsidRPr="007E3A50" w:rsidRDefault="007E3A50" w:rsidP="007E3A50">
      <w:pPr>
        <w:pStyle w:val="NormaleWeb"/>
        <w:spacing w:before="0" w:after="0" w:line="276" w:lineRule="auto"/>
        <w:rPr>
          <w:i/>
          <w:iCs/>
        </w:rPr>
      </w:pPr>
      <w:r w:rsidRPr="007E3A50">
        <w:rPr>
          <w:i/>
          <w:iCs/>
        </w:rPr>
        <w:t xml:space="preserve">Es 3,1-8.13-15; </w:t>
      </w:r>
      <w:proofErr w:type="spellStart"/>
      <w:r w:rsidRPr="007E3A50">
        <w:rPr>
          <w:i/>
          <w:iCs/>
        </w:rPr>
        <w:t>Sal</w:t>
      </w:r>
      <w:proofErr w:type="spellEnd"/>
      <w:r w:rsidRPr="007E3A50">
        <w:rPr>
          <w:i/>
          <w:iCs/>
        </w:rPr>
        <w:t xml:space="preserve"> 102; 1Cor 10,1-6.10-12; Lc 13,1-9</w:t>
      </w:r>
    </w:p>
    <w:p w:rsidR="007E3A50" w:rsidRPr="007E3A50" w:rsidRDefault="007E3A50" w:rsidP="007E3A50">
      <w:pPr>
        <w:pStyle w:val="NormaleWeb"/>
        <w:spacing w:before="0" w:after="0" w:line="276" w:lineRule="auto"/>
      </w:pPr>
      <w:r w:rsidRPr="007E3A50">
        <w:rPr>
          <w:i/>
          <w:iCs/>
        </w:rPr>
        <w:t>Se non vi convertite, perirete tutti al</w:t>
      </w:r>
      <w:bookmarkStart w:id="0" w:name="_GoBack"/>
      <w:bookmarkEnd w:id="0"/>
      <w:r w:rsidRPr="007E3A50">
        <w:rPr>
          <w:i/>
          <w:iCs/>
        </w:rPr>
        <w:t>lo stesso modo.</w:t>
      </w:r>
      <w:r w:rsidRPr="007E3A50">
        <w:t xml:space="preserve"> </w:t>
      </w:r>
    </w:p>
    <w:p w:rsidR="007E3A50" w:rsidRPr="004F57D3" w:rsidRDefault="007E3A50" w:rsidP="00D61040">
      <w:pPr>
        <w:spacing w:line="360" w:lineRule="auto"/>
      </w:pPr>
    </w:p>
    <w:p w:rsidR="004F57D3" w:rsidRPr="004F57D3" w:rsidRDefault="004F57D3" w:rsidP="004F57D3">
      <w:pPr>
        <w:spacing w:line="360" w:lineRule="auto"/>
      </w:pPr>
      <w:r w:rsidRPr="004F57D3">
        <w:t xml:space="preserve">L’invito presente nelle letture di questa terza domenica di Quaresima è quello a </w:t>
      </w:r>
      <w:r w:rsidRPr="004F57D3">
        <w:rPr>
          <w:b/>
        </w:rPr>
        <w:t>cogliere i segni</w:t>
      </w:r>
      <w:r w:rsidRPr="004F57D3">
        <w:t xml:space="preserve">. </w:t>
      </w:r>
      <w:r w:rsidRPr="004F57D3">
        <w:rPr>
          <w:b/>
        </w:rPr>
        <w:t>Dio ci parla attraverso dei segni che manda</w:t>
      </w:r>
      <w:r w:rsidRPr="004F57D3">
        <w:t>.</w:t>
      </w:r>
    </w:p>
    <w:p w:rsidR="004F57D3" w:rsidRPr="004F57D3" w:rsidRDefault="004F57D3" w:rsidP="004F57D3">
      <w:pPr>
        <w:spacing w:line="360" w:lineRule="auto"/>
      </w:pPr>
      <w:r w:rsidRPr="004F57D3">
        <w:t xml:space="preserve">* La prima lettura ci ha presentato Mosè che vede un </w:t>
      </w:r>
      <w:r w:rsidRPr="004F57D3">
        <w:rPr>
          <w:b/>
          <w:u w:val="single"/>
        </w:rPr>
        <w:t>roveto</w:t>
      </w:r>
      <w:r w:rsidRPr="004F57D3">
        <w:t xml:space="preserve"> che brucia, sente la voce di Dio che rivela il suo nome. E attraverso quei segni </w:t>
      </w:r>
      <w:r w:rsidRPr="004F57D3">
        <w:rPr>
          <w:b/>
        </w:rPr>
        <w:t>Mosè coglie tantissime cose su Dio</w:t>
      </w:r>
      <w:r w:rsidRPr="004F57D3">
        <w:t>:</w:t>
      </w:r>
    </w:p>
    <w:p w:rsidR="004F57D3" w:rsidRPr="004F57D3" w:rsidRDefault="004F57D3" w:rsidP="004F57D3">
      <w:pPr>
        <w:spacing w:line="360" w:lineRule="auto"/>
      </w:pPr>
      <w:r w:rsidRPr="004F57D3">
        <w:t>- Dio è qui;</w:t>
      </w:r>
    </w:p>
    <w:p w:rsidR="004F57D3" w:rsidRPr="004F57D3" w:rsidRDefault="004F57D3" w:rsidP="004F57D3">
      <w:pPr>
        <w:spacing w:line="360" w:lineRule="auto"/>
      </w:pPr>
      <w:r w:rsidRPr="004F57D3">
        <w:t>- Dio è eterno, non si consuma;</w:t>
      </w:r>
    </w:p>
    <w:p w:rsidR="004F57D3" w:rsidRPr="004F57D3" w:rsidRDefault="004F57D3" w:rsidP="004F57D3">
      <w:pPr>
        <w:spacing w:line="360" w:lineRule="auto"/>
      </w:pPr>
      <w:r w:rsidRPr="004F57D3">
        <w:t>- Dio brucia, è amore, è fuoco che scalda;</w:t>
      </w:r>
    </w:p>
    <w:p w:rsidR="004F57D3" w:rsidRPr="004F57D3" w:rsidRDefault="004F57D3" w:rsidP="004F57D3">
      <w:pPr>
        <w:spacing w:line="360" w:lineRule="auto"/>
      </w:pPr>
      <w:r w:rsidRPr="004F57D3">
        <w:t>- Dio va rispettato, devo avvicinarmi a Lui a piedi nudi, cioè in tutta umiltà, in tutta semplicità.</w:t>
      </w:r>
    </w:p>
    <w:p w:rsidR="004F57D3" w:rsidRPr="004F57D3" w:rsidRDefault="004F57D3" w:rsidP="004F57D3">
      <w:pPr>
        <w:spacing w:line="360" w:lineRule="auto"/>
      </w:pPr>
      <w:r w:rsidRPr="004F57D3">
        <w:t>Quel nome ricorda a Mosè la continua presenza di Dio nella sua vita: Io ci sono, ci sarò sempre per te.</w:t>
      </w:r>
    </w:p>
    <w:p w:rsidR="004F57D3" w:rsidRPr="004F57D3" w:rsidRDefault="004F57D3" w:rsidP="004F57D3">
      <w:pPr>
        <w:spacing w:line="360" w:lineRule="auto"/>
      </w:pPr>
      <w:r w:rsidRPr="004F57D3">
        <w:t xml:space="preserve">* Per gli abitanti di Gerusalemme, contemporanei di Gesù </w:t>
      </w:r>
      <w:r w:rsidRPr="004F57D3">
        <w:rPr>
          <w:b/>
        </w:rPr>
        <w:t>due segni c’erano</w:t>
      </w:r>
      <w:r w:rsidRPr="004F57D3">
        <w:t>.</w:t>
      </w:r>
    </w:p>
    <w:p w:rsidR="004F57D3" w:rsidRPr="004F57D3" w:rsidRDefault="004F57D3" w:rsidP="004F57D3">
      <w:pPr>
        <w:spacing w:line="360" w:lineRule="auto"/>
      </w:pPr>
      <w:r w:rsidRPr="004F57D3">
        <w:t>- Il primo: dopo una rivolta, Pilato aveva fatto uccidere tutti i rivoltosi, li aveva massacrati tutti.</w:t>
      </w:r>
    </w:p>
    <w:p w:rsidR="004F57D3" w:rsidRPr="004F57D3" w:rsidRDefault="004F57D3" w:rsidP="004F57D3">
      <w:pPr>
        <w:spacing w:line="360" w:lineRule="auto"/>
      </w:pPr>
      <w:r w:rsidRPr="004F57D3">
        <w:t xml:space="preserve">- E poi una torre che crolla e rimangono uccise 18 persone. </w:t>
      </w:r>
    </w:p>
    <w:p w:rsidR="004F57D3" w:rsidRPr="004F57D3" w:rsidRDefault="004F57D3" w:rsidP="004F57D3">
      <w:pPr>
        <w:spacing w:line="360" w:lineRule="auto"/>
      </w:pPr>
      <w:r w:rsidRPr="004F57D3">
        <w:t>Di fronte a questi fatti la gente chiede a Gesù il senso: perché?</w:t>
      </w:r>
    </w:p>
    <w:p w:rsidR="004F57D3" w:rsidRPr="004F57D3" w:rsidRDefault="004F57D3" w:rsidP="004F57D3">
      <w:pPr>
        <w:spacing w:line="360" w:lineRule="auto"/>
      </w:pPr>
      <w:r w:rsidRPr="004F57D3">
        <w:rPr>
          <w:b/>
        </w:rPr>
        <w:t>Quando capitano le disgrazie</w:t>
      </w:r>
      <w:r w:rsidRPr="004F57D3">
        <w:t xml:space="preserve"> ci si lamenta, </w:t>
      </w:r>
      <w:r w:rsidRPr="004F57D3">
        <w:rPr>
          <w:b/>
        </w:rPr>
        <w:t>si grida contro Dio.</w:t>
      </w:r>
      <w:r w:rsidRPr="004F57D3">
        <w:t xml:space="preserve"> </w:t>
      </w:r>
    </w:p>
    <w:p w:rsidR="004F57D3" w:rsidRPr="004F57D3" w:rsidRDefault="004F57D3" w:rsidP="004F57D3">
      <w:pPr>
        <w:spacing w:line="360" w:lineRule="auto"/>
      </w:pPr>
      <w:r w:rsidRPr="004F57D3">
        <w:t>Sembra che sia cattivo, ingiusto.</w:t>
      </w:r>
    </w:p>
    <w:p w:rsidR="004F57D3" w:rsidRPr="004F57D3" w:rsidRDefault="004F57D3" w:rsidP="004F57D3">
      <w:pPr>
        <w:spacing w:line="360" w:lineRule="auto"/>
      </w:pPr>
      <w:r w:rsidRPr="004F57D3">
        <w:t>Gesù dice: «Quella è</w:t>
      </w:r>
      <w:r w:rsidRPr="004F57D3">
        <w:rPr>
          <w:b/>
        </w:rPr>
        <w:t xml:space="preserve"> l’occasione per fare un bilancio</w:t>
      </w:r>
      <w:r w:rsidRPr="004F57D3">
        <w:t xml:space="preserve"> della propria vita e per convertirsi». «</w:t>
      </w:r>
      <w:r w:rsidRPr="004F57D3">
        <w:rPr>
          <w:b/>
        </w:rPr>
        <w:t>Se non vi convertirete, perirete tutti allo stesso modo</w:t>
      </w:r>
      <w:r w:rsidRPr="004F57D3">
        <w:t>».</w:t>
      </w:r>
    </w:p>
    <w:p w:rsidR="004F57D3" w:rsidRPr="004F57D3" w:rsidRDefault="004F57D3" w:rsidP="004F57D3">
      <w:pPr>
        <w:spacing w:line="360" w:lineRule="auto"/>
      </w:pPr>
      <w:r w:rsidRPr="004F57D3">
        <w:t xml:space="preserve">Ripete due volte questa frase, per dire: questo è l’atteggiamento giusto. Mi devo chiedere: </w:t>
      </w:r>
      <w:r w:rsidRPr="004F57D3">
        <w:rPr>
          <w:b/>
        </w:rPr>
        <w:t>quello che sta capitando che messaggio mi manda?</w:t>
      </w:r>
    </w:p>
    <w:p w:rsidR="004F57D3" w:rsidRPr="004F57D3" w:rsidRDefault="004F57D3" w:rsidP="004F57D3">
      <w:pPr>
        <w:spacing w:line="360" w:lineRule="auto"/>
      </w:pPr>
      <w:r w:rsidRPr="004F57D3">
        <w:t xml:space="preserve">* Ci dobbiamo chiedere: ma </w:t>
      </w:r>
      <w:r w:rsidRPr="004F57D3">
        <w:rPr>
          <w:b/>
        </w:rPr>
        <w:t>quali segni Dio ha fatto per me in questa settimana?</w:t>
      </w:r>
      <w:r w:rsidRPr="004F57D3">
        <w:t xml:space="preserve"> Come mi ha parlato? Attraverso quali avvenimenti? </w:t>
      </w:r>
    </w:p>
    <w:p w:rsidR="004F57D3" w:rsidRPr="004F57D3" w:rsidRDefault="004F57D3" w:rsidP="004F57D3">
      <w:pPr>
        <w:spacing w:line="360" w:lineRule="auto"/>
      </w:pPr>
      <w:r w:rsidRPr="004F57D3">
        <w:t>- Li hai visti o ti sono scivolati via?</w:t>
      </w:r>
    </w:p>
    <w:p w:rsidR="004F57D3" w:rsidRPr="004F57D3" w:rsidRDefault="004F57D3" w:rsidP="004F57D3">
      <w:pPr>
        <w:spacing w:line="360" w:lineRule="auto"/>
      </w:pPr>
      <w:r w:rsidRPr="004F57D3">
        <w:t xml:space="preserve">- Li hai capiti, cioè </w:t>
      </w:r>
      <w:r w:rsidRPr="004F57D3">
        <w:rPr>
          <w:b/>
        </w:rPr>
        <w:t>hai colto il senso profondo</w:t>
      </w:r>
      <w:r w:rsidRPr="004F57D3">
        <w:t xml:space="preserve"> che c’era dentro quel fatto? E che passi hai fatto per far cambiare qualcosa?</w:t>
      </w:r>
    </w:p>
    <w:p w:rsidR="004F57D3" w:rsidRPr="004F57D3" w:rsidRDefault="004F57D3" w:rsidP="004F57D3">
      <w:pPr>
        <w:spacing w:line="360" w:lineRule="auto"/>
      </w:pPr>
      <w:r w:rsidRPr="004F57D3">
        <w:t>* Avevamo sentito all’inizio della Quaresima l’invito di Paolo: «</w:t>
      </w:r>
      <w:r w:rsidRPr="004F57D3">
        <w:rPr>
          <w:b/>
        </w:rPr>
        <w:t>Ecco ora il tempo favorevole</w:t>
      </w:r>
      <w:r w:rsidRPr="004F57D3">
        <w:t xml:space="preserve">, ecco il giorno della salvezza». Chiediamo proprio questa intelligenza di fede </w:t>
      </w:r>
      <w:r w:rsidRPr="004F57D3">
        <w:rPr>
          <w:b/>
        </w:rPr>
        <w:t>per capire gli avvenimenti e leggerli non in modo superficiale,</w:t>
      </w:r>
      <w:r w:rsidRPr="004F57D3">
        <w:t xml:space="preserve"> ma nel senso che ci permettano di far cambiare la vita.</w:t>
      </w:r>
    </w:p>
    <w:p w:rsidR="006D343F" w:rsidRPr="007E3A50" w:rsidRDefault="006D343F" w:rsidP="004F57D3">
      <w:pPr>
        <w:spacing w:line="360" w:lineRule="auto"/>
      </w:pPr>
    </w:p>
    <w:sectPr w:rsidR="006D343F" w:rsidRPr="007E3A50" w:rsidSect="007E3A5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40"/>
    <w:rsid w:val="004F57D3"/>
    <w:rsid w:val="006D343F"/>
    <w:rsid w:val="007E3A50"/>
    <w:rsid w:val="00D019B8"/>
    <w:rsid w:val="00D61040"/>
    <w:rsid w:val="00E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1A131-5B14-4247-9F3A-D64205C7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104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E3A5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2019-03-23T07:09:00Z</cp:lastPrinted>
  <dcterms:created xsi:type="dcterms:W3CDTF">2019-03-23T06:45:00Z</dcterms:created>
  <dcterms:modified xsi:type="dcterms:W3CDTF">2019-03-24T07:04:00Z</dcterms:modified>
</cp:coreProperties>
</file>